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EC" w:rsidRPr="00D840EC" w:rsidRDefault="00D840EC" w:rsidP="00D84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Описание  ООП начального общего образования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</w:t>
      </w:r>
      <w:r w:rsidR="00D9637D">
        <w:rPr>
          <w:rFonts w:ascii="Times New Roman" w:hAnsi="Times New Roman" w:cs="Times New Roman"/>
          <w:sz w:val="26"/>
          <w:szCs w:val="26"/>
        </w:rPr>
        <w:t xml:space="preserve">МБОУ «Жариковская </w:t>
      </w:r>
      <w:r>
        <w:rPr>
          <w:rFonts w:ascii="Times New Roman" w:hAnsi="Times New Roman" w:cs="Times New Roman"/>
          <w:sz w:val="26"/>
          <w:szCs w:val="26"/>
        </w:rPr>
        <w:t>СОШ ПМР»</w:t>
      </w:r>
      <w:r w:rsidR="00D9637D">
        <w:rPr>
          <w:rFonts w:ascii="Times New Roman" w:hAnsi="Times New Roman" w:cs="Times New Roman"/>
          <w:sz w:val="26"/>
          <w:szCs w:val="26"/>
        </w:rPr>
        <w:t xml:space="preserve"> </w:t>
      </w:r>
      <w:r w:rsidRPr="00D840EC">
        <w:rPr>
          <w:rFonts w:ascii="Times New Roman" w:hAnsi="Times New Roman" w:cs="Times New Roman"/>
          <w:sz w:val="26"/>
          <w:szCs w:val="26"/>
        </w:rPr>
        <w:t xml:space="preserve">- документ, обеспечивающий реализацию ФГОС НОО в образовательном учреждении.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– программа деятельности всех участников образовательных отношений, которая состоит из следующих разделов: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Целевой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Содержательный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>3. Организационный раздел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4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 Целевой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пояснительную записку, где прописана общая цель реализации программы;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планируемые результаты освоения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начального общего образования, в которых уточнены и конкретизированы личностные (на весь уровень обучения), </w:t>
      </w:r>
      <w:proofErr w:type="spellStart"/>
      <w:r w:rsidRPr="00D840EC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D840EC">
        <w:rPr>
          <w:rFonts w:ascii="Times New Roman" w:hAnsi="Times New Roman" w:cs="Times New Roman"/>
          <w:sz w:val="26"/>
          <w:szCs w:val="26"/>
        </w:rPr>
        <w:t xml:space="preserve"> и предметные результаты (на каждый год) обучения.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3. систему оценки достижения планируемых результатов освоения </w:t>
      </w:r>
      <w:proofErr w:type="gramStart"/>
      <w:r w:rsidRPr="00D840E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40EC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программы, где определены основные направления и цели оценочной деятельности, описаны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D840E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840EC">
        <w:rPr>
          <w:rFonts w:ascii="Times New Roman" w:hAnsi="Times New Roman" w:cs="Times New Roman"/>
          <w:sz w:val="26"/>
          <w:szCs w:val="26"/>
        </w:rPr>
        <w:t xml:space="preserve"> результатов, в том числе: 1. Программа формирования универсальных учебных действий у учащихся на уровне начального общего образования, включающая формирование компетенций учащихся в области использования информационно-коммуникационных технологий;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Программы отдельных учебных предметов и курсов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lastRenderedPageBreak/>
        <w:t xml:space="preserve">3. Программа духовно-нравственного развития, воспитания учащихся на уровне начального общего образования. В ней прописаны направления обеспечения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социума.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4. Программа формирования экологической культуры, здорового и безопасного образа жизни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начального общего образования.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5. Программа коррекционной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D840EC">
        <w:rPr>
          <w:rFonts w:ascii="Times New Roman" w:hAnsi="Times New Roman" w:cs="Times New Roman"/>
          <w:sz w:val="26"/>
          <w:szCs w:val="26"/>
        </w:rPr>
        <w:t xml:space="preserve">, направленная на обеспечение коррекции и психическом развитии детей с ограниченными </w:t>
      </w:r>
      <w:r>
        <w:rPr>
          <w:rFonts w:ascii="Times New Roman" w:hAnsi="Times New Roman" w:cs="Times New Roman"/>
          <w:sz w:val="26"/>
          <w:szCs w:val="26"/>
        </w:rPr>
        <w:t>возможностями.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 xml:space="preserve">чебный план, состоящий из двух частей — обязательной части и части, формируемой участниками образовательного процесса.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п</w:t>
      </w:r>
      <w:r w:rsidRPr="00D840EC">
        <w:rPr>
          <w:rFonts w:ascii="Times New Roman" w:hAnsi="Times New Roman" w:cs="Times New Roman"/>
          <w:sz w:val="26"/>
          <w:szCs w:val="26"/>
        </w:rPr>
        <w:t xml:space="preserve">лан внеурочной деятельности, который определяет модель, направления, формы и методы организации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истему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условий реализации основной образовательной программы. Здесь прописано информационно-методическое, материально-техническое обеспечение и оснащение образовательного процесса, оборудование помещений в соответствии с нормами и требованиями, характеристика кадров.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ровень квалификации, характеристика используемых методик и образовательных технологий в образовательном процессе.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обучающимся и родителям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9637D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D9637D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AF70A1" w:rsidRDefault="00AF70A1" w:rsidP="00D840EC">
      <w:pPr>
        <w:spacing w:after="0" w:line="360" w:lineRule="auto"/>
      </w:pPr>
    </w:p>
    <w:sectPr w:rsidR="00AF70A1" w:rsidSect="005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40EC"/>
    <w:rsid w:val="00506F54"/>
    <w:rsid w:val="00AF70A1"/>
    <w:rsid w:val="00D840EC"/>
    <w:rsid w:val="00D9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2018-11-23T05:00:00Z</dcterms:created>
  <dcterms:modified xsi:type="dcterms:W3CDTF">2018-11-23T05:00:00Z</dcterms:modified>
</cp:coreProperties>
</file>