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8D" w:rsidRPr="00CD4F8D" w:rsidRDefault="00CD4F8D" w:rsidP="00CD4F8D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F8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CD4F8D" w:rsidRPr="00CD4F8D" w:rsidRDefault="00CD4F8D" w:rsidP="00CD4F8D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F8D">
        <w:rPr>
          <w:rFonts w:ascii="Times New Roman" w:hAnsi="Times New Roman" w:cs="Times New Roman"/>
          <w:sz w:val="24"/>
          <w:szCs w:val="24"/>
        </w:rPr>
        <w:t>«Жариковская средняя общеобразовательная школа</w:t>
      </w:r>
    </w:p>
    <w:p w:rsidR="00484E5D" w:rsidRDefault="00CD4F8D" w:rsidP="00CD4F8D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F8D">
        <w:rPr>
          <w:rFonts w:ascii="Times New Roman" w:hAnsi="Times New Roman" w:cs="Times New Roman"/>
          <w:sz w:val="24"/>
          <w:szCs w:val="24"/>
        </w:rPr>
        <w:t xml:space="preserve">Пограничного муниципального </w:t>
      </w:r>
      <w:r w:rsidR="002948CD">
        <w:rPr>
          <w:rFonts w:ascii="Times New Roman" w:hAnsi="Times New Roman" w:cs="Times New Roman"/>
          <w:sz w:val="24"/>
          <w:szCs w:val="24"/>
        </w:rPr>
        <w:t>округа</w:t>
      </w:r>
      <w:r w:rsidRPr="00CD4F8D">
        <w:rPr>
          <w:rFonts w:ascii="Times New Roman" w:hAnsi="Times New Roman" w:cs="Times New Roman"/>
          <w:sz w:val="24"/>
          <w:szCs w:val="24"/>
        </w:rPr>
        <w:t>»</w:t>
      </w:r>
    </w:p>
    <w:p w:rsidR="00CD4F8D" w:rsidRDefault="00CD4F8D" w:rsidP="00CD4F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4F8D" w:rsidRDefault="00CD4F8D" w:rsidP="00294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                                                                                    Утверждено</w:t>
      </w:r>
    </w:p>
    <w:p w:rsidR="00CD4F8D" w:rsidRDefault="00CD4F8D" w:rsidP="00294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                                                         Директор МБОУ «Жариковская</w:t>
      </w:r>
    </w:p>
    <w:p w:rsidR="00CD4F8D" w:rsidRDefault="00CD4F8D" w:rsidP="00294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«Жариковская СОШ ПМ</w:t>
      </w:r>
      <w:r w:rsidR="002948C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»                                        СОШ ПМ</w:t>
      </w:r>
      <w:r w:rsidR="002948C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D4F8D" w:rsidRDefault="00CD4F8D" w:rsidP="00CD4F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="005C5DFC">
        <w:rPr>
          <w:rFonts w:ascii="Times New Roman" w:hAnsi="Times New Roman" w:cs="Times New Roman"/>
          <w:sz w:val="24"/>
          <w:szCs w:val="24"/>
        </w:rPr>
        <w:t>№ 4 от 23.03.2021                                                  Приказ № 73/1 от 23.03.2021</w:t>
      </w:r>
    </w:p>
    <w:p w:rsidR="00CD4F8D" w:rsidRDefault="00CD4F8D" w:rsidP="00CD4F8D">
      <w:pPr>
        <w:rPr>
          <w:rFonts w:ascii="Times New Roman" w:hAnsi="Times New Roman" w:cs="Times New Roman"/>
          <w:sz w:val="24"/>
          <w:szCs w:val="24"/>
        </w:rPr>
      </w:pPr>
    </w:p>
    <w:p w:rsidR="00CD4F8D" w:rsidRPr="005C5DFC" w:rsidRDefault="00CD4F8D" w:rsidP="00CD4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FC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D4F8D" w:rsidRPr="005C5DFC" w:rsidRDefault="00CD4F8D" w:rsidP="00CD4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FC">
        <w:rPr>
          <w:rFonts w:ascii="Times New Roman" w:hAnsi="Times New Roman" w:cs="Times New Roman"/>
          <w:b/>
          <w:sz w:val="24"/>
          <w:szCs w:val="24"/>
        </w:rPr>
        <w:t xml:space="preserve">О порядке посещения </w:t>
      </w:r>
      <w:proofErr w:type="gramStart"/>
      <w:r w:rsidRPr="005C5DFC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5C5DFC">
        <w:rPr>
          <w:rFonts w:ascii="Times New Roman" w:hAnsi="Times New Roman" w:cs="Times New Roman"/>
          <w:b/>
          <w:sz w:val="24"/>
          <w:szCs w:val="24"/>
        </w:rPr>
        <w:t xml:space="preserve"> по своему выбору мероприятий, проводимых в организации и не предусмотренных учебным планом</w:t>
      </w:r>
    </w:p>
    <w:p w:rsidR="00CD4F8D" w:rsidRDefault="00CD4F8D" w:rsidP="00CD4F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4F8D" w:rsidRPr="005C5DFC" w:rsidRDefault="00CD4F8D" w:rsidP="005C5D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F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Положение разработано в соответствии с Федеральным законом № 273-ФЗ от 29.12.2012 «Об образовании в Российской Федерации» с изменениями от 08.12.2020 г.</w:t>
      </w:r>
      <w:r w:rsidR="002948CD">
        <w:rPr>
          <w:rFonts w:ascii="Times New Roman" w:hAnsi="Times New Roman" w:cs="Times New Roman"/>
          <w:sz w:val="24"/>
          <w:szCs w:val="24"/>
        </w:rPr>
        <w:t xml:space="preserve"> и принято с учетом мнения Родительского комитета МБОУ «Жариковская СОШ ПМО» (протокол № 2 от 18.12.2020 г.) и Совета старшеклассников (решение № 4 от 15.02.2021)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Положение устанавливает правила посещения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своему выбору мероприятий, проводимых в МБОУ «Жариковская СОШ ПМО» и ее филиалах (далее – ОУ), не предусмотренных учебным планом, а также права, обязанности и ответственность посетителей данных мероприятий.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п.4 ст.34 ФЗ от 29. 12.2012 № 273-ФЗ «Об образовании в РФ», обучающиеся имеют право на посещение по своему выбору мероприятий, которые проводятся в ОУ и не предусмотрены учебным планом, в порядке, установленном локальными нормативными актами.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числу мероприятий, не предусмотренным учебным планом, относятся школьные праздники, тематические вечера, конкурсы, спортивные мероприятия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интеллектуальные игры, дискотеки, вечера. Утренники, праздники, творческие конкурсы и др. Формы проведения мероприятий определяют ответственные за их проведение и (или) методист  по воспитательной работе.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включаются в общешкольный  план на текущий год, который утверждается приказом директора и размещается на сайте школы.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мероприятии обязательно присутствие классных руководителей, чьи классы принимают в нем участие,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назначенных на основании соответствующего приказа директора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являются обязательными для всех посетителей мероприятий. Принимая решение о посещении мероприятия, посетитель подтверждает свое согласие с настоящими правилами.</w:t>
      </w:r>
    </w:p>
    <w:p w:rsidR="00CD4F8D" w:rsidRDefault="00CD4F8D" w:rsidP="00CD4F8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D4F8D" w:rsidRDefault="00CD4F8D" w:rsidP="00CD4F8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FC">
        <w:rPr>
          <w:rFonts w:ascii="Times New Roman" w:hAnsi="Times New Roman" w:cs="Times New Roman"/>
          <w:b/>
          <w:sz w:val="24"/>
          <w:szCs w:val="24"/>
        </w:rPr>
        <w:t>Правила проведения мероприятий</w:t>
      </w:r>
    </w:p>
    <w:p w:rsidR="005C5DFC" w:rsidRPr="005C5DFC" w:rsidRDefault="005C5DFC" w:rsidP="005C5DFC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допущенных к участию в мероприятии, программа мероприятия, время его начала и окончания, а также особые требования к проведению мероприятия должны быть заранее доведены до сведения обучающихся.</w:t>
      </w:r>
    </w:p>
    <w:p w:rsidR="00CD4F8D" w:rsidRDefault="00CD4F8D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мероприятия допускается не ранее чем через 45 минут после окончания учебных занятий</w:t>
      </w:r>
      <w:r w:rsidR="007E3449">
        <w:rPr>
          <w:rFonts w:ascii="Times New Roman" w:hAnsi="Times New Roman" w:cs="Times New Roman"/>
          <w:sz w:val="24"/>
          <w:szCs w:val="24"/>
        </w:rPr>
        <w:t>. Мероприятие должно заканчиваться не позднее 20.00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проведением мероприятия ОУ может объявлять правила поведения и (или) проводить инструктаж. Участие обучающихся в объявлении правил поведения и (или) проведения инструктажа является обязательным.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Приход и уход с мероприятия осуществляется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орагнизованно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Положение о проведении мероприятия.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Бесконтрольное хождение по помещениям школы во время проведения мероприятия запрещается. Вход для посетителей в помещение, в котором проводится мероприятие, открывается за 10-15 минут до его начала. Вход посетителей на мероприятие после его начала разрешается только по согласованию с ответственным лицом.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Присутствие на внеклассных мероприятиях лиц, не обучающихся в ОУ, допустимо только с разрешения ответственного за проведение мероприятия.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проведения мероприятия все участники должны соблюдать правиле техники безопасности, правила внутреннего распорядка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ОУ и настоящие Правила.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своими действиями нарушать порядок проведения мероприятия или способствовать его срыву.</w:t>
      </w:r>
    </w:p>
    <w:p w:rsidR="007E3449" w:rsidRDefault="007E3449" w:rsidP="00CD4F8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Посетителям мероприятий запрещается: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приносить с собой и (или) употреблять алкогольные напитки, наркотические и  токсические средства;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находиться в неопрятном виде;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приносить с собой оружие, в том числе вещи, похожие на оружие, огнеопасные (взрывчатые), пиротехнические, ядовитые и пахучие вещества, режущие предметы, стеклянную посуду и пластиковые бутылки, газовые баллончики;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вносить большие портфели и сумки в помещение, в котором проводится мероприятие;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курить в помещении и на территории школы;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и приносить с собой животных;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проникать в служебные и производственные помещения школы, раздевалки (не предоставленные для посетителей) и другие технические помещения;</w:t>
      </w:r>
    </w:p>
    <w:p w:rsidR="007E3449" w:rsidRDefault="007E3449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забираться на ограждения, парапеты, осветительные устройства, несущие конструкции</w:t>
      </w:r>
      <w:r w:rsidR="006A12F2">
        <w:rPr>
          <w:rFonts w:ascii="Times New Roman" w:hAnsi="Times New Roman" w:cs="Times New Roman"/>
          <w:sz w:val="24"/>
          <w:szCs w:val="24"/>
        </w:rPr>
        <w:t>, портить оборудование и элементы оформления мероприятия;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совершать поступки, унижающие или оскорбляющие человеческое достоинство других посетителей, работников организации, службы охраны;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наносить любые надписи в здании и на здании школы;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площади ОУ для занятий коммерческой, рекламной и иной деятельностью, независимо от того, связано ли это с получением дохода или нет;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осуществлять агитационную или иную деятельность, адресованную неограниченному кругу лиц, выставлять напоказ знаки или иную символику, </w:t>
      </w:r>
      <w:r>
        <w:rPr>
          <w:rFonts w:ascii="Times New Roman" w:hAnsi="Times New Roman" w:cs="Times New Roman"/>
          <w:sz w:val="24"/>
          <w:szCs w:val="24"/>
        </w:rPr>
        <w:lastRenderedPageBreak/>
        <w:t>направленную на разжигание расовой, религиозной, национальной розни, оскорбляющую посетителей, работников организации, службы охраны;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проявлять неуважение к посетителям, работникам организации и службы охраны;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приносить с собой напитки и еду.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Посетители, причинившие организации ущерб, компенсируют его, а также несут иную ответственность в случаях, предусмотренных действующим законодательством.</w:t>
      </w:r>
    </w:p>
    <w:p w:rsidR="006A12F2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Посетители, имеющие неопрятный вид, на мероприятие не допускаются (администрация ОУ оставляет за собой право оценивать соответствие внешнего вида посетителей формату и имиджу мероприятия).</w:t>
      </w:r>
    </w:p>
    <w:p w:rsidR="00D53D6B" w:rsidRDefault="006A12F2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Доступ на мероприятие запрещен агрессивно настроенным лицам, а также лицам в состоянии алкогольного или наркотического опьянения, факт которого </w:t>
      </w:r>
      <w:r w:rsidR="00D53D6B">
        <w:rPr>
          <w:rFonts w:ascii="Times New Roman" w:hAnsi="Times New Roman" w:cs="Times New Roman"/>
          <w:sz w:val="24"/>
          <w:szCs w:val="24"/>
        </w:rPr>
        <w:t>определяют ответственные лица.</w:t>
      </w:r>
    </w:p>
    <w:p w:rsidR="00D53D6B" w:rsidRDefault="00D53D6B" w:rsidP="007E344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A12F2" w:rsidRDefault="00D53D6B" w:rsidP="00D53D6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FC">
        <w:rPr>
          <w:rFonts w:ascii="Times New Roman" w:hAnsi="Times New Roman" w:cs="Times New Roman"/>
          <w:b/>
          <w:sz w:val="24"/>
          <w:szCs w:val="24"/>
        </w:rPr>
        <w:t xml:space="preserve">Права и обязанности </w:t>
      </w:r>
      <w:proofErr w:type="gramStart"/>
      <w:r w:rsidRPr="005C5DF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5C5DFC" w:rsidRPr="005C5DFC" w:rsidRDefault="005C5DFC" w:rsidP="005C5DFC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53D6B" w:rsidRDefault="00D53D6B" w:rsidP="00D53D6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имеет право на уважение человеческого достоинства, защиту от всех форм физического и психического насилия, оскорбления личности, охрану жизни и здоровья во время проведения мероприятия.</w:t>
      </w:r>
    </w:p>
    <w:p w:rsidR="00D53D6B" w:rsidRDefault="00D53D6B" w:rsidP="00D53D6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имеют право использовать плакаты, лозунги,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 время проведения состязательных (в том числе спортивных) мероприятий, а также соответствующую атрибутику (бейсболки, футболки) с символикой мероприятия.</w:t>
      </w:r>
    </w:p>
    <w:p w:rsidR="00D53D6B" w:rsidRDefault="00D53D6B" w:rsidP="00D53D6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обязаны: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поддерживать чистоту и порядок на мероприятиях;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требования ответственных лиц;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незамедлительно сообщать ответственным лицам о случаях обнаружения подозрительных предметов, вещей, о случаях возникновения задымления или пожара;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получении информации об эвакуации действовать согласно указаниям ответственных лиц, соблюдая спокойствие и не создавая паники.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Обучающимся запрещается: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на мероприятие посторонних лиц без согласования с представителем ОУ, ответственного за проведение мероприятия;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проносить в место проведения мероприятия и использовать технические средства, способные помешать проведению мероприятия или его участникам (фонари, лазерные устройства, радиостанции, средства звукоусиления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D53D6B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Обучающиеся, не соблюдающие требования, установленные настоящим порядком или отказывающиеся от их соблюдения, не допускаются в места проведения мероприятий или могут быть из них удалены. К таким обучающимся могут быть применены меры дисциплинарного взыскания в соответствии с законодательством РФ.</w:t>
      </w:r>
    </w:p>
    <w:p w:rsidR="009F06D6" w:rsidRDefault="009F06D6" w:rsidP="009F06D6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Права и обязанности ОУ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ОУ может устанавливать возрастные ограничения на посещение мероприятия.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ОУ может устанавливать право на ведение обучающимися во время мероприятия фото- и видеосъемки.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ОУ может устанавливать запрет на повторный вход на мероприятие. 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Ответственный за проведение мероприятия может устанавливать запрет на пользование мобильной связью во время мероприятия.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4.5. Ответственный за проведение мероприятия может устанавливать запрет на повторный вход на мероприятие.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Представитель ОУ, ответственный за проведение мероприятия, вправе устанавливать дополнительные требования к поведению обучающихся при проведении мероприятий.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Представители ОУ, ответственные за проведение мероприятия, обязаны: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соблюдения участниками, зрителями и гостями настоящего Положения;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обеспечивать эвакуацию посетителей в случае угрозы и возникновения ЧС.</w:t>
      </w:r>
    </w:p>
    <w:p w:rsidR="009F06D6" w:rsidRDefault="009F06D6" w:rsidP="009F06D6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Правила проведения экскурсий и выездных мероприятий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Организация экскурсий и выездных мероприятий, связанных с передвижением автобуса, осуществляется на основании «Правил организованной перевозки группы детей».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При организации экскурсий и выездных мероприятий в ОУ издается приказ о проведении мероприятия, в котором должны быть оговорены сроки и место проведения, список обучающихся, руководитель группы, сопровождающие, возложена ответственность за жизнь и здоровье детей.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При проведении выездных экскурсий, походов классный руководитель или ответственный за проведение мероприятия пользуется следующими правилами: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прогулкам, походам, экскурсиям допускаются облучающиеся с 1 по 11 классы, прошедшие инструктаж по ТБ, не имеющие противопоказаний по состоянию здоровья;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проведении прогулок, походов, экскурсий необходимо соблюдать правила поведения, установленные режимы передвижения и отдыха;</w:t>
      </w:r>
    </w:p>
    <w:p w:rsidR="009F06D6" w:rsidRDefault="009F06D6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орг</w:t>
      </w:r>
      <w:r w:rsidR="005A718D">
        <w:rPr>
          <w:rFonts w:ascii="Times New Roman" w:hAnsi="Times New Roman" w:cs="Times New Roman"/>
          <w:sz w:val="24"/>
          <w:szCs w:val="24"/>
        </w:rPr>
        <w:t>анизации и проведении экскурсий, посещения театров, музеев и т.д. необходимо поставить в известность администрацию не позднее 14 дней до проведения мероприятия;</w:t>
      </w:r>
    </w:p>
    <w:p w:rsidR="005A718D" w:rsidRDefault="005A718D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обучающихся при перевозке должны сопровождать не менее 2-х человек (1 взрослый на 10 детей);</w:t>
      </w:r>
    </w:p>
    <w:p w:rsidR="005A718D" w:rsidRDefault="005A718D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провести внеочередной инструктаж с отъезжающими по дорожной безопасности, правилам поведения на транспорте и в общественных местах, правилам охраны природы, памятников истории и культуры, по соблюдению норм санитарии и гигиены с записью в журнале инструктажа и подписями обучающихся (от 14 лет);</w:t>
      </w:r>
    </w:p>
    <w:p w:rsidR="005A718D" w:rsidRDefault="005A718D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проведении автобусной экскурсии руководитель группы обязан проверить путевой лист водителя, осмотреть салон автобуса на наличие медицинской аптечки, огнетушителя, оснащения табличкой «Дети» на переднем лобовом и заднем стекле автобуса;</w:t>
      </w:r>
    </w:p>
    <w:p w:rsidR="005A718D" w:rsidRDefault="005A718D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оказания первой доврачебной помощи в дальних поездках иметь медицинскую аптечку с набором необходимых медикаментов и перевязочных средств.</w:t>
      </w:r>
    </w:p>
    <w:p w:rsidR="005A718D" w:rsidRDefault="005A718D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По возвращении группы с мероприятия руководитель обязан проверить наличие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списку, доложить администрации о завершении мероприятия.</w:t>
      </w:r>
    </w:p>
    <w:p w:rsidR="005C5DFC" w:rsidRDefault="005C5DFC" w:rsidP="009F06D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53D6B" w:rsidRPr="00CD4F8D" w:rsidRDefault="00D53D6B" w:rsidP="00D53D6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sectPr w:rsidR="00D53D6B" w:rsidRPr="00CD4F8D" w:rsidSect="0048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A76"/>
    <w:multiLevelType w:val="multilevel"/>
    <w:tmpl w:val="6636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277463C"/>
    <w:multiLevelType w:val="multilevel"/>
    <w:tmpl w:val="6636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F8D"/>
    <w:rsid w:val="002948CD"/>
    <w:rsid w:val="003749B9"/>
    <w:rsid w:val="00484E5D"/>
    <w:rsid w:val="005A718D"/>
    <w:rsid w:val="005C5DFC"/>
    <w:rsid w:val="006A12F2"/>
    <w:rsid w:val="007E3449"/>
    <w:rsid w:val="009F06D6"/>
    <w:rsid w:val="00CD4F8D"/>
    <w:rsid w:val="00D53D6B"/>
    <w:rsid w:val="00D9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2021-08-01T05:14:00Z</dcterms:created>
  <dcterms:modified xsi:type="dcterms:W3CDTF">2021-08-01T05:14:00Z</dcterms:modified>
</cp:coreProperties>
</file>