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96" w:rsidRPr="00ED3659" w:rsidRDefault="00E06C58">
      <w:pPr>
        <w:spacing w:after="0" w:line="408" w:lineRule="auto"/>
        <w:ind w:left="120"/>
        <w:jc w:val="center"/>
      </w:pPr>
      <w:bookmarkStart w:id="0" w:name="block-4556242"/>
      <w:r w:rsidRPr="00ED365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27096" w:rsidRPr="00ED3659" w:rsidRDefault="00E06C58">
      <w:pPr>
        <w:spacing w:after="0" w:line="408" w:lineRule="auto"/>
        <w:ind w:left="120"/>
        <w:jc w:val="center"/>
      </w:pPr>
      <w:r w:rsidRPr="00ED3659">
        <w:rPr>
          <w:rFonts w:ascii="Times New Roman" w:hAnsi="Times New Roman"/>
          <w:b/>
          <w:color w:val="000000"/>
          <w:sz w:val="28"/>
        </w:rPr>
        <w:t>‌</w:t>
      </w:r>
      <w:bookmarkStart w:id="1" w:name="fd1fc812-547d-4630-9f5e-e1606ffef873"/>
      <w:r w:rsidRPr="00ED3659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 w:rsidRPr="00ED365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27096" w:rsidRPr="00ED3659" w:rsidRDefault="00E06C58">
      <w:pPr>
        <w:spacing w:after="0" w:line="408" w:lineRule="auto"/>
        <w:ind w:left="120"/>
        <w:jc w:val="center"/>
      </w:pPr>
      <w:r w:rsidRPr="00ED3659">
        <w:rPr>
          <w:rFonts w:ascii="Times New Roman" w:hAnsi="Times New Roman"/>
          <w:b/>
          <w:color w:val="000000"/>
          <w:sz w:val="28"/>
        </w:rPr>
        <w:t>‌</w:t>
      </w:r>
      <w:bookmarkStart w:id="2" w:name="c89a4936-5647-4dc6-8d90-3b268b68836d"/>
      <w:r w:rsidRPr="00ED3659">
        <w:rPr>
          <w:rFonts w:ascii="Times New Roman" w:hAnsi="Times New Roman"/>
          <w:b/>
          <w:color w:val="000000"/>
          <w:sz w:val="28"/>
        </w:rPr>
        <w:t>Пограничный муниципальный округ</w:t>
      </w:r>
      <w:bookmarkEnd w:id="2"/>
      <w:r w:rsidRPr="00ED3659">
        <w:rPr>
          <w:rFonts w:ascii="Times New Roman" w:hAnsi="Times New Roman"/>
          <w:b/>
          <w:color w:val="000000"/>
          <w:sz w:val="28"/>
        </w:rPr>
        <w:t>‌</w:t>
      </w:r>
      <w:r w:rsidRPr="00ED3659">
        <w:rPr>
          <w:rFonts w:ascii="Times New Roman" w:hAnsi="Times New Roman"/>
          <w:color w:val="000000"/>
          <w:sz w:val="28"/>
        </w:rPr>
        <w:t>​</w:t>
      </w:r>
    </w:p>
    <w:p w:rsidR="00C27096" w:rsidRPr="00ED3659" w:rsidRDefault="00E06C58">
      <w:pPr>
        <w:spacing w:after="0" w:line="408" w:lineRule="auto"/>
        <w:ind w:left="120"/>
        <w:jc w:val="center"/>
      </w:pPr>
      <w:r w:rsidRPr="00ED3659">
        <w:rPr>
          <w:rFonts w:ascii="Times New Roman" w:hAnsi="Times New Roman"/>
          <w:b/>
          <w:color w:val="000000"/>
          <w:sz w:val="28"/>
        </w:rPr>
        <w:t>МБОУ «Жариковская СОШ ПМО»</w:t>
      </w:r>
    </w:p>
    <w:p w:rsidR="00C27096" w:rsidRPr="00ED3659" w:rsidRDefault="00C27096">
      <w:pPr>
        <w:spacing w:after="0"/>
        <w:ind w:left="120"/>
      </w:pPr>
    </w:p>
    <w:p w:rsidR="00C27096" w:rsidRPr="00ED3659" w:rsidRDefault="00C27096">
      <w:pPr>
        <w:spacing w:after="0"/>
        <w:ind w:left="120"/>
      </w:pPr>
    </w:p>
    <w:p w:rsidR="00C27096" w:rsidRPr="00ED3659" w:rsidRDefault="00C27096">
      <w:pPr>
        <w:spacing w:after="0"/>
        <w:ind w:left="120"/>
      </w:pPr>
    </w:p>
    <w:p w:rsidR="00C27096" w:rsidRPr="00ED3659" w:rsidRDefault="00C2709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C35AE7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E06C5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C35A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E06C5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едагогический совет</w:t>
            </w:r>
          </w:p>
          <w:p w:rsidR="004E6975" w:rsidRPr="008944ED" w:rsidRDefault="00C35AE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5AE7" w:rsidRDefault="00C35A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E06C5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6C5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06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Default="00E06C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C35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35A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E06C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C35AE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="00E06C5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</w:t>
            </w:r>
          </w:p>
          <w:p w:rsidR="000E6D86" w:rsidRDefault="00C35AE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0pt" o:ole="">
                  <v:imagedata r:id="rId5" o:title=""/>
                </v:shape>
                <o:OLEObject Type="Embed" ProgID="PBrush" ShapeID="_x0000_i1025" DrawAspect="Content" ObjectID="_1756488333" r:id="rId6"/>
              </w:object>
            </w:r>
            <w:r w:rsidR="00E06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502D" w:rsidRPr="008944ED" w:rsidRDefault="00E06C5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Федосенко Л.М.</w:t>
            </w:r>
          </w:p>
          <w:p w:rsidR="00C35AE7" w:rsidRDefault="00E06C5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D86" w:rsidRDefault="00E06C5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C35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35A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7096" w:rsidRDefault="00C27096">
      <w:pPr>
        <w:spacing w:after="0"/>
        <w:ind w:left="120"/>
      </w:pPr>
    </w:p>
    <w:p w:rsidR="00C27096" w:rsidRDefault="00E06C5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27096" w:rsidRDefault="00C27096">
      <w:pPr>
        <w:spacing w:after="0"/>
        <w:ind w:left="120"/>
      </w:pPr>
    </w:p>
    <w:p w:rsidR="00C27096" w:rsidRDefault="00C27096">
      <w:pPr>
        <w:spacing w:after="0"/>
        <w:ind w:left="120"/>
      </w:pPr>
    </w:p>
    <w:p w:rsidR="00C27096" w:rsidRDefault="00C27096">
      <w:pPr>
        <w:spacing w:after="0"/>
        <w:ind w:left="120"/>
      </w:pPr>
    </w:p>
    <w:p w:rsidR="00C27096" w:rsidRDefault="00E06C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27096" w:rsidRDefault="00E06C5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645233)</w:t>
      </w:r>
    </w:p>
    <w:p w:rsidR="00C27096" w:rsidRDefault="00C27096">
      <w:pPr>
        <w:spacing w:after="0"/>
        <w:ind w:left="120"/>
        <w:jc w:val="center"/>
      </w:pPr>
    </w:p>
    <w:p w:rsidR="00C27096" w:rsidRPr="00ED3659" w:rsidRDefault="00E06C58">
      <w:pPr>
        <w:spacing w:after="0" w:line="408" w:lineRule="auto"/>
        <w:ind w:left="120"/>
        <w:jc w:val="center"/>
      </w:pPr>
      <w:r w:rsidRPr="00ED3659">
        <w:rPr>
          <w:rFonts w:ascii="Times New Roman" w:hAnsi="Times New Roman"/>
          <w:b/>
          <w:color w:val="000000"/>
          <w:sz w:val="28"/>
        </w:rPr>
        <w:t>учебного предмета «Обществознание» (углублённый уровень)</w:t>
      </w:r>
    </w:p>
    <w:p w:rsidR="00C27096" w:rsidRPr="00ED3659" w:rsidRDefault="00E06C58">
      <w:pPr>
        <w:spacing w:after="0" w:line="408" w:lineRule="auto"/>
        <w:ind w:left="120"/>
        <w:jc w:val="center"/>
      </w:pPr>
      <w:r w:rsidRPr="00ED3659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ED3659">
        <w:rPr>
          <w:rFonts w:ascii="Calibri" w:hAnsi="Calibri"/>
          <w:color w:val="000000"/>
          <w:sz w:val="28"/>
        </w:rPr>
        <w:t xml:space="preserve">– </w:t>
      </w:r>
      <w:r w:rsidRPr="00ED3659">
        <w:rPr>
          <w:rFonts w:ascii="Times New Roman" w:hAnsi="Times New Roman"/>
          <w:color w:val="000000"/>
          <w:sz w:val="28"/>
        </w:rPr>
        <w:t xml:space="preserve">11 классов </w:t>
      </w:r>
    </w:p>
    <w:p w:rsidR="00C27096" w:rsidRPr="00ED3659" w:rsidRDefault="00C27096">
      <w:pPr>
        <w:spacing w:after="0"/>
        <w:ind w:left="120"/>
        <w:jc w:val="center"/>
      </w:pPr>
    </w:p>
    <w:p w:rsidR="00C27096" w:rsidRPr="00ED3659" w:rsidRDefault="00C27096">
      <w:pPr>
        <w:spacing w:after="0"/>
        <w:ind w:left="120"/>
        <w:jc w:val="center"/>
      </w:pPr>
    </w:p>
    <w:p w:rsidR="00C27096" w:rsidRPr="00ED3659" w:rsidRDefault="00C27096">
      <w:pPr>
        <w:spacing w:after="0"/>
        <w:ind w:left="120"/>
        <w:jc w:val="center"/>
      </w:pPr>
    </w:p>
    <w:p w:rsidR="00C27096" w:rsidRPr="00ED3659" w:rsidRDefault="00C27096">
      <w:pPr>
        <w:spacing w:after="0"/>
        <w:ind w:left="120"/>
        <w:jc w:val="center"/>
      </w:pPr>
    </w:p>
    <w:p w:rsidR="00C27096" w:rsidRPr="00ED3659" w:rsidRDefault="00C27096">
      <w:pPr>
        <w:spacing w:after="0"/>
        <w:ind w:left="120"/>
        <w:jc w:val="center"/>
      </w:pPr>
    </w:p>
    <w:p w:rsidR="00C27096" w:rsidRPr="00ED3659" w:rsidRDefault="00C27096">
      <w:pPr>
        <w:spacing w:after="0"/>
        <w:ind w:left="120"/>
        <w:jc w:val="center"/>
      </w:pPr>
    </w:p>
    <w:p w:rsidR="00C27096" w:rsidRPr="00ED3659" w:rsidRDefault="00C27096">
      <w:pPr>
        <w:spacing w:after="0"/>
        <w:ind w:left="120"/>
        <w:jc w:val="center"/>
      </w:pPr>
    </w:p>
    <w:p w:rsidR="00C27096" w:rsidRPr="00ED3659" w:rsidRDefault="00C27096" w:rsidP="00ED3659">
      <w:pPr>
        <w:spacing w:after="0"/>
      </w:pPr>
    </w:p>
    <w:p w:rsidR="00C27096" w:rsidRPr="00ED3659" w:rsidRDefault="00E06C58" w:rsidP="00C35AE7">
      <w:pPr>
        <w:spacing w:after="0"/>
        <w:ind w:left="120"/>
        <w:jc w:val="center"/>
      </w:pPr>
      <w:r w:rsidRPr="00ED3659">
        <w:rPr>
          <w:rFonts w:ascii="Times New Roman" w:hAnsi="Times New Roman"/>
          <w:color w:val="000000"/>
          <w:sz w:val="28"/>
        </w:rPr>
        <w:t>​</w:t>
      </w:r>
      <w:bookmarkStart w:id="3" w:name="83855128-b2e3-43b4-b7ed-dd91c2c6823e"/>
      <w:r w:rsidRPr="00ED3659">
        <w:rPr>
          <w:rFonts w:ascii="Times New Roman" w:hAnsi="Times New Roman"/>
          <w:b/>
          <w:color w:val="000000"/>
          <w:sz w:val="28"/>
        </w:rPr>
        <w:t>Жариково</w:t>
      </w:r>
      <w:bookmarkEnd w:id="3"/>
      <w:r w:rsidRPr="00ED365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4e1bc01-0360-4a25-8179-1c5d9cd1749e"/>
      <w:r w:rsidRPr="00ED3659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D3659">
        <w:rPr>
          <w:rFonts w:ascii="Times New Roman" w:hAnsi="Times New Roman"/>
          <w:b/>
          <w:color w:val="000000"/>
          <w:sz w:val="28"/>
        </w:rPr>
        <w:t>‌</w:t>
      </w:r>
      <w:r w:rsidRPr="00ED3659">
        <w:rPr>
          <w:rFonts w:ascii="Times New Roman" w:hAnsi="Times New Roman"/>
          <w:color w:val="000000"/>
          <w:sz w:val="28"/>
        </w:rPr>
        <w:t>​</w:t>
      </w:r>
      <w:bookmarkStart w:id="5" w:name="_GoBack"/>
      <w:bookmarkEnd w:id="5"/>
    </w:p>
    <w:p w:rsidR="00C27096" w:rsidRPr="00ED3659" w:rsidRDefault="00C27096">
      <w:pPr>
        <w:sectPr w:rsidR="00C27096" w:rsidRPr="00ED3659">
          <w:pgSz w:w="11906" w:h="16383"/>
          <w:pgMar w:top="1134" w:right="850" w:bottom="1134" w:left="1701" w:header="720" w:footer="720" w:gutter="0"/>
          <w:cols w:space="720"/>
        </w:sectPr>
      </w:pPr>
    </w:p>
    <w:p w:rsidR="00C27096" w:rsidRPr="00ED3659" w:rsidRDefault="00E06C58">
      <w:pPr>
        <w:spacing w:after="0" w:line="264" w:lineRule="auto"/>
        <w:ind w:left="120"/>
        <w:jc w:val="both"/>
      </w:pPr>
      <w:bookmarkStart w:id="6" w:name="block-4556241"/>
      <w:bookmarkEnd w:id="0"/>
      <w:r w:rsidRPr="00ED365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gramStart"/>
      <w:r w:rsidRPr="00ED3659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ED3659">
        <w:rPr>
          <w:rFonts w:ascii="Times New Roman" w:hAnsi="Times New Roman"/>
          <w:color w:val="000000"/>
          <w:sz w:val="28"/>
        </w:rPr>
        <w:lastRenderedPageBreak/>
        <w:t>работе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gramStart"/>
      <w:r w:rsidRPr="00ED3659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gramStart"/>
      <w:r w:rsidRPr="00ED3659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ED3659"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‌</w:t>
      </w:r>
      <w:bookmarkStart w:id="7" w:name="aae73cf6-9a33-481a-a72b-2a67fc11b813"/>
      <w:r w:rsidRPr="00ED3659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 w:rsidRPr="00ED3659">
        <w:rPr>
          <w:rFonts w:ascii="Times New Roman" w:hAnsi="Times New Roman"/>
          <w:color w:val="000000"/>
          <w:sz w:val="28"/>
        </w:rPr>
        <w:t>‌‌</w:t>
      </w:r>
    </w:p>
    <w:p w:rsidR="00C27096" w:rsidRPr="00ED3659" w:rsidRDefault="00C27096">
      <w:pPr>
        <w:sectPr w:rsidR="00C27096" w:rsidRPr="00ED3659">
          <w:pgSz w:w="11906" w:h="16383"/>
          <w:pgMar w:top="1134" w:right="850" w:bottom="1134" w:left="1701" w:header="720" w:footer="720" w:gutter="0"/>
          <w:cols w:space="720"/>
        </w:sectPr>
      </w:pPr>
    </w:p>
    <w:p w:rsidR="00C27096" w:rsidRPr="00ED3659" w:rsidRDefault="00E06C58">
      <w:pPr>
        <w:spacing w:after="0" w:line="264" w:lineRule="auto"/>
        <w:ind w:left="120"/>
        <w:jc w:val="both"/>
      </w:pPr>
      <w:bookmarkStart w:id="8" w:name="block-4556243"/>
      <w:bookmarkEnd w:id="6"/>
      <w:r w:rsidRPr="00ED365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left="12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10 КЛАСС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ED3659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ED3659">
        <w:rPr>
          <w:rFonts w:ascii="Times New Roman" w:hAnsi="Times New Roman"/>
          <w:color w:val="000000"/>
          <w:sz w:val="28"/>
        </w:rPr>
        <w:t xml:space="preserve"> в.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ED3659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ED3659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ED3659">
        <w:rPr>
          <w:rFonts w:ascii="Times New Roman" w:hAnsi="Times New Roman"/>
          <w:color w:val="000000"/>
          <w:sz w:val="28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социально­гуманитарного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ED3659">
        <w:rPr>
          <w:rFonts w:ascii="Times New Roman" w:hAnsi="Times New Roman"/>
          <w:color w:val="000000"/>
          <w:sz w:val="28"/>
        </w:rPr>
        <w:t>Я-концепция</w:t>
      </w:r>
      <w:proofErr w:type="gramEnd"/>
      <w:r w:rsidRPr="00ED3659">
        <w:rPr>
          <w:rFonts w:ascii="Times New Roman" w:hAnsi="Times New Roman"/>
          <w:color w:val="000000"/>
          <w:sz w:val="28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социально­психологических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Гиффена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Веблена</w:t>
      </w:r>
      <w:proofErr w:type="spellEnd"/>
      <w:r w:rsidRPr="00ED3659"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Организационно­правовые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Денежно­кредитная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социально­экономические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последствия. Антиинфляционная политика в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ED3659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left="12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11 КЛАСС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ED3659">
        <w:rPr>
          <w:rFonts w:ascii="Times New Roman" w:hAnsi="Times New Roman"/>
          <w:color w:val="000000"/>
          <w:sz w:val="28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spellStart"/>
      <w:r w:rsidRPr="00ED3659">
        <w:rPr>
          <w:rFonts w:ascii="Times New Roman" w:hAnsi="Times New Roman"/>
          <w:color w:val="000000"/>
          <w:sz w:val="28"/>
        </w:rPr>
        <w:t>Статусно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ED3659">
        <w:rPr>
          <w:rFonts w:ascii="Times New Roman" w:hAnsi="Times New Roman"/>
          <w:color w:val="000000"/>
          <w:sz w:val="28"/>
        </w:rPr>
        <w:t>этно-социальные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(межнациональные) конфликты. Причины социальных конфликтов. Способы их разрешения.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поведение: последствия для общества.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Государственно­территориальное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Институты государственной власти. Институт главы государства.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Институт государственного управления. Основные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функциии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направления политики государства. Понятие бюрократии. Особенности государственной службы.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Правотворчество и законотворчество. Законодательный процесс.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политико­правовой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Россия – федеративное государство.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Конституционно­правовой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статус субъектов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ED3659">
        <w:rPr>
          <w:rFonts w:ascii="Times New Roman" w:hAnsi="Times New Roman"/>
          <w:color w:val="000000"/>
          <w:sz w:val="28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Гражданское право. Источники гражданского права.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Гражданско­правовые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Гражданско­правовой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Гражданско­правовая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ответственность.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ED3659">
        <w:rPr>
          <w:rFonts w:ascii="Times New Roman" w:hAnsi="Times New Roman"/>
          <w:color w:val="000000"/>
          <w:sz w:val="28"/>
        </w:rPr>
        <w:t>обучение по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образовательным программам среднего профессионального и высшего образования.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ED3659">
        <w:rPr>
          <w:rFonts w:ascii="Times New Roman" w:hAnsi="Times New Roman"/>
          <w:color w:val="000000"/>
          <w:sz w:val="28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C27096" w:rsidRPr="00ED3659" w:rsidRDefault="00C27096">
      <w:pPr>
        <w:sectPr w:rsidR="00C27096" w:rsidRPr="00ED3659">
          <w:pgSz w:w="11906" w:h="16383"/>
          <w:pgMar w:top="1134" w:right="850" w:bottom="1134" w:left="1701" w:header="720" w:footer="720" w:gutter="0"/>
          <w:cols w:space="720"/>
        </w:sectPr>
      </w:pPr>
    </w:p>
    <w:p w:rsidR="00C27096" w:rsidRPr="00ED3659" w:rsidRDefault="00E06C58">
      <w:pPr>
        <w:spacing w:after="0" w:line="264" w:lineRule="auto"/>
        <w:ind w:left="120"/>
        <w:jc w:val="both"/>
      </w:pPr>
      <w:bookmarkStart w:id="9" w:name="block-4556244"/>
      <w:bookmarkEnd w:id="8"/>
      <w:r w:rsidRPr="00ED3659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left="12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ED3659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 w:rsidRPr="00ED3659">
        <w:rPr>
          <w:rFonts w:ascii="Times New Roman" w:hAnsi="Times New Roman"/>
          <w:color w:val="000000"/>
          <w:sz w:val="28"/>
        </w:rPr>
        <w:t>у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spellStart"/>
      <w:r w:rsidRPr="00ED36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детско­юношеских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spellStart"/>
      <w:r w:rsidRPr="00ED36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spellStart"/>
      <w:r w:rsidRPr="00ED36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spellStart"/>
      <w:r w:rsidRPr="00ED36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spellStart"/>
      <w:r w:rsidRPr="00ED36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spellStart"/>
      <w:r w:rsidRPr="00ED36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ED3659">
        <w:rPr>
          <w:rFonts w:ascii="Times New Roman" w:hAnsi="Times New Roman"/>
          <w:color w:val="000000"/>
          <w:sz w:val="28"/>
        </w:rPr>
        <w:t>у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 w:rsidRPr="00ED3659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ED3659"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D3659">
        <w:rPr>
          <w:rFonts w:ascii="Times New Roman" w:hAnsi="Times New Roman"/>
          <w:color w:val="000000"/>
          <w:sz w:val="28"/>
        </w:rPr>
        <w:t>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spellStart"/>
      <w:r w:rsidRPr="00ED3659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ED3659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left="12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left="12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 w:rsidRPr="00ED3659">
        <w:rPr>
          <w:rFonts w:ascii="Times New Roman" w:hAnsi="Times New Roman"/>
          <w:color w:val="000000"/>
          <w:sz w:val="28"/>
        </w:rPr>
        <w:t>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учебно­познавательных</w:t>
      </w:r>
      <w:proofErr w:type="spellEnd"/>
      <w:r w:rsidRPr="00ED3659">
        <w:rPr>
          <w:rFonts w:ascii="Times New Roman" w:hAnsi="Times New Roman"/>
          <w:color w:val="000000"/>
          <w:sz w:val="28"/>
        </w:rPr>
        <w:t>, жизненных проблем, при выполнении социальных проектов.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lastRenderedPageBreak/>
        <w:t xml:space="preserve">развивать навыки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внеучебных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ED3659"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, её соответствие правовым и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морально­этическим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нормам;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left="12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Общение: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left="12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учебно­исследовательские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left="120"/>
        <w:jc w:val="both"/>
      </w:pPr>
      <w:bookmarkStart w:id="10" w:name="_Toc135757235"/>
      <w:bookmarkEnd w:id="10"/>
      <w:r w:rsidRPr="00ED365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27096" w:rsidRPr="00ED3659" w:rsidRDefault="00C27096">
      <w:pPr>
        <w:spacing w:after="0" w:line="264" w:lineRule="auto"/>
        <w:ind w:left="120"/>
        <w:jc w:val="both"/>
      </w:pP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К концу </w:t>
      </w:r>
      <w:r w:rsidRPr="00ED3659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ED3659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ED3659">
        <w:rPr>
          <w:rFonts w:ascii="Times New Roman" w:hAnsi="Times New Roman"/>
          <w:color w:val="000000"/>
          <w:sz w:val="28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ED3659"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D3659">
        <w:rPr>
          <w:rFonts w:ascii="Times New Roman" w:hAnsi="Times New Roman"/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C27096" w:rsidRPr="00ED3659" w:rsidRDefault="00E06C58">
      <w:pPr>
        <w:spacing w:after="0" w:line="264" w:lineRule="auto"/>
        <w:ind w:firstLine="600"/>
        <w:jc w:val="both"/>
      </w:pPr>
      <w:proofErr w:type="gramStart"/>
      <w:r w:rsidRPr="00ED3659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ED3659">
        <w:rPr>
          <w:rFonts w:ascii="Times New Roman" w:hAnsi="Times New Roman"/>
          <w:color w:val="000000"/>
          <w:sz w:val="28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профессионально­трудовой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ED3659"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gramStart"/>
      <w:r w:rsidRPr="00ED3659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ED3659"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ED3659">
        <w:rPr>
          <w:rFonts w:ascii="Times New Roman" w:hAnsi="Times New Roman"/>
          <w:color w:val="000000"/>
          <w:sz w:val="28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gramStart"/>
      <w:r w:rsidRPr="00ED3659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научно­публицистического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D3659">
        <w:rPr>
          <w:rFonts w:ascii="Times New Roman" w:hAnsi="Times New Roman"/>
          <w:color w:val="000000"/>
          <w:sz w:val="28"/>
        </w:rPr>
        <w:t>прикладную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ED3659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ED3659">
        <w:rPr>
          <w:rFonts w:ascii="Times New Roman" w:hAnsi="Times New Roman"/>
          <w:color w:val="000000"/>
          <w:sz w:val="28"/>
        </w:rPr>
        <w:lastRenderedPageBreak/>
        <w:t>манипуляции общественным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D3659">
        <w:rPr>
          <w:rFonts w:ascii="Times New Roman" w:hAnsi="Times New Roman"/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К концу </w:t>
      </w:r>
      <w:r w:rsidRPr="00ED3659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ED3659">
        <w:rPr>
          <w:rFonts w:ascii="Times New Roman" w:hAnsi="Times New Roman"/>
          <w:i/>
          <w:color w:val="000000"/>
          <w:sz w:val="28"/>
        </w:rPr>
        <w:t xml:space="preserve"> </w:t>
      </w:r>
      <w:r w:rsidRPr="00ED3659">
        <w:rPr>
          <w:rFonts w:ascii="Times New Roman" w:hAnsi="Times New Roman"/>
          <w:color w:val="000000"/>
          <w:sz w:val="28"/>
        </w:rPr>
        <w:t>обучающийся будет: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ED3659">
        <w:rPr>
          <w:rFonts w:ascii="Times New Roman" w:hAnsi="Times New Roman"/>
          <w:color w:val="000000"/>
          <w:sz w:val="28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статусно­ролевая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, субъекты </w:t>
      </w:r>
      <w:r w:rsidRPr="00ED3659"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gramStart"/>
      <w:r w:rsidRPr="00ED3659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ED3659">
        <w:rPr>
          <w:rFonts w:ascii="Times New Roman" w:hAnsi="Times New Roman"/>
          <w:color w:val="000000"/>
          <w:sz w:val="28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структурно­функциональный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анализ, системный, институциональный,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социально­психологический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подход; </w:t>
      </w:r>
      <w:proofErr w:type="gramStart"/>
      <w:r w:rsidRPr="00ED3659">
        <w:rPr>
          <w:rFonts w:ascii="Times New Roman" w:hAnsi="Times New Roman"/>
          <w:color w:val="000000"/>
          <w:sz w:val="28"/>
        </w:rPr>
        <w:t xml:space="preserve">правоведения, такие как формально-юридический,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сравнительно­правовой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ED3659"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C27096" w:rsidRPr="00ED3659" w:rsidRDefault="00E06C58">
      <w:pPr>
        <w:spacing w:after="0" w:line="264" w:lineRule="auto"/>
        <w:ind w:firstLine="600"/>
        <w:jc w:val="both"/>
      </w:pPr>
      <w:proofErr w:type="gramStart"/>
      <w:r w:rsidRPr="00ED3659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ED3659">
        <w:rPr>
          <w:rFonts w:ascii="Times New Roman" w:hAnsi="Times New Roman"/>
          <w:color w:val="000000"/>
          <w:sz w:val="28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C27096" w:rsidRPr="00ED3659" w:rsidRDefault="00E06C58">
      <w:pPr>
        <w:spacing w:after="0" w:line="264" w:lineRule="auto"/>
        <w:ind w:firstLine="600"/>
        <w:jc w:val="both"/>
      </w:pPr>
      <w:proofErr w:type="gramStart"/>
      <w:r w:rsidRPr="00ED3659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gramStart"/>
      <w:r w:rsidRPr="00ED3659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D3659">
        <w:rPr>
          <w:rFonts w:ascii="Times New Roman" w:hAnsi="Times New Roman"/>
          <w:color w:val="000000"/>
          <w:sz w:val="28"/>
        </w:rPr>
        <w:t>проектно­исследовательскую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и проектной деятельности на публичных мероприятиях;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gramStart"/>
      <w:r w:rsidRPr="00ED3659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ED3659"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ED3659">
        <w:rPr>
          <w:rFonts w:ascii="Times New Roman" w:hAnsi="Times New Roman"/>
          <w:color w:val="000000"/>
          <w:sz w:val="28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gramStart"/>
      <w:r w:rsidRPr="00ED3659"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ED3659">
        <w:rPr>
          <w:rFonts w:ascii="Times New Roman" w:hAnsi="Times New Roman"/>
          <w:color w:val="000000"/>
          <w:sz w:val="28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ED3659">
        <w:rPr>
          <w:rFonts w:ascii="Times New Roman" w:hAnsi="Times New Roman"/>
          <w:color w:val="000000"/>
          <w:sz w:val="28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C27096" w:rsidRPr="00ED3659" w:rsidRDefault="00E06C58">
      <w:pPr>
        <w:spacing w:after="0" w:line="264" w:lineRule="auto"/>
        <w:ind w:firstLine="600"/>
        <w:jc w:val="both"/>
      </w:pPr>
      <w:r w:rsidRPr="00ED3659"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C27096" w:rsidRPr="00ED3659" w:rsidRDefault="00E06C58">
      <w:pPr>
        <w:spacing w:after="0" w:line="264" w:lineRule="auto"/>
        <w:ind w:firstLine="600"/>
        <w:jc w:val="both"/>
      </w:pPr>
      <w:proofErr w:type="gramStart"/>
      <w:r w:rsidRPr="00ED3659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ED3659">
        <w:rPr>
          <w:rFonts w:ascii="Times New Roman" w:hAnsi="Times New Roman"/>
          <w:color w:val="000000"/>
          <w:sz w:val="28"/>
        </w:rPr>
        <w:lastRenderedPageBreak/>
        <w:t xml:space="preserve">образования, связанных с </w:t>
      </w:r>
      <w:proofErr w:type="spellStart"/>
      <w:r w:rsidRPr="00ED3659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ED3659">
        <w:rPr>
          <w:rFonts w:ascii="Times New Roman" w:hAnsi="Times New Roman"/>
          <w:color w:val="000000"/>
          <w:sz w:val="28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C27096" w:rsidRPr="00ED3659" w:rsidRDefault="00C27096">
      <w:pPr>
        <w:sectPr w:rsidR="00C27096" w:rsidRPr="00ED3659">
          <w:pgSz w:w="11906" w:h="16383"/>
          <w:pgMar w:top="1134" w:right="850" w:bottom="1134" w:left="1701" w:header="720" w:footer="720" w:gutter="0"/>
          <w:cols w:space="720"/>
        </w:sectPr>
      </w:pPr>
    </w:p>
    <w:p w:rsidR="00C27096" w:rsidRDefault="00E06C58">
      <w:pPr>
        <w:spacing w:after="0"/>
        <w:ind w:left="120"/>
      </w:pPr>
      <w:bookmarkStart w:id="11" w:name="block-4556245"/>
      <w:bookmarkEnd w:id="9"/>
      <w:r w:rsidRPr="00ED365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27096" w:rsidRDefault="00E06C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C27096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</w:tr>
      <w:tr w:rsidR="00C27096" w:rsidRPr="00C3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D3659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096" w:rsidRDefault="00C27096"/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 w:rsidRPr="00ED3659"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096" w:rsidRDefault="00C27096"/>
        </w:tc>
      </w:tr>
      <w:tr w:rsidR="00C27096" w:rsidRPr="00C3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D3659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096" w:rsidRDefault="00C27096"/>
        </w:tc>
      </w:tr>
      <w:tr w:rsidR="00C27096" w:rsidRPr="00C3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D3659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096" w:rsidRDefault="00C27096"/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27096" w:rsidRDefault="00C27096"/>
        </w:tc>
      </w:tr>
    </w:tbl>
    <w:p w:rsidR="00C27096" w:rsidRDefault="00C27096">
      <w:pPr>
        <w:sectPr w:rsidR="00C27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096" w:rsidRDefault="00E06C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C27096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</w:t>
            </w:r>
            <w:proofErr w:type="gramStart"/>
            <w:r w:rsidRPr="00ED3659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096" w:rsidRDefault="00C27096"/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 w:rsidRPr="00ED3659"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096" w:rsidRDefault="00C27096"/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096" w:rsidRDefault="00C27096"/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27096" w:rsidRDefault="00C27096"/>
        </w:tc>
      </w:tr>
    </w:tbl>
    <w:p w:rsidR="00C27096" w:rsidRDefault="00C27096">
      <w:pPr>
        <w:sectPr w:rsidR="00C27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096" w:rsidRDefault="00C27096">
      <w:pPr>
        <w:sectPr w:rsidR="00C27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096" w:rsidRDefault="00E06C58">
      <w:pPr>
        <w:spacing w:after="0"/>
        <w:ind w:left="120"/>
      </w:pPr>
      <w:bookmarkStart w:id="12" w:name="block-455624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27096" w:rsidRDefault="00E06C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4568"/>
        <w:gridCol w:w="1168"/>
        <w:gridCol w:w="1841"/>
        <w:gridCol w:w="1910"/>
        <w:gridCol w:w="1423"/>
        <w:gridCol w:w="2221"/>
      </w:tblGrid>
      <w:tr w:rsidR="00C27096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 w:rsidRPr="00ED3659"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D3659"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 w:rsidRPr="00ED3659"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ED3659" w:rsidRDefault="00E06C58">
            <w:pPr>
              <w:spacing w:after="0"/>
              <w:ind w:left="135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 w:rsidRPr="00ED3659"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ED36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proofErr w:type="spellStart"/>
            <w:r w:rsidRPr="00C35AE7"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политика </w:t>
            </w:r>
            <w:proofErr w:type="spellStart"/>
            <w:r w:rsidRPr="00C35AE7"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C35AE7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тестирование по разделу "Введение в </w:t>
            </w:r>
            <w:r w:rsidRPr="00C35AE7"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Default="00C27096"/>
        </w:tc>
      </w:tr>
    </w:tbl>
    <w:p w:rsidR="00C27096" w:rsidRDefault="00C27096">
      <w:pPr>
        <w:sectPr w:rsidR="00C27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096" w:rsidRDefault="00E06C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C2709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7096" w:rsidRDefault="00C270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096" w:rsidRDefault="00C27096"/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Понятие формы государства. Формы </w:t>
            </w:r>
            <w:proofErr w:type="spellStart"/>
            <w:r w:rsidRPr="00C35AE7"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gramStart"/>
            <w:r w:rsidRPr="00C35AE7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C35AE7">
              <w:rPr>
                <w:rFonts w:ascii="Times New Roman" w:hAnsi="Times New Roman"/>
                <w:color w:val="000000"/>
                <w:sz w:val="24"/>
              </w:rPr>
              <w:t>олитический</w:t>
            </w:r>
            <w:proofErr w:type="spellEnd"/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Политическая социализация . Типы политического </w:t>
            </w:r>
            <w:proofErr w:type="spellStart"/>
            <w:r w:rsidRPr="00C35AE7"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gramStart"/>
            <w:r w:rsidRPr="00C35AE7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C35AE7">
              <w:rPr>
                <w:rFonts w:ascii="Times New Roman" w:hAnsi="Times New Roman"/>
                <w:color w:val="000000"/>
                <w:sz w:val="24"/>
              </w:rPr>
              <w:t>олитическое</w:t>
            </w:r>
            <w:proofErr w:type="spellEnd"/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proofErr w:type="spellStart"/>
            <w:r w:rsidRPr="00C35AE7">
              <w:rPr>
                <w:rFonts w:ascii="Times New Roman" w:hAnsi="Times New Roman"/>
                <w:color w:val="000000"/>
                <w:sz w:val="24"/>
              </w:rPr>
              <w:t>Современнный</w:t>
            </w:r>
            <w:proofErr w:type="spellEnd"/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 w:rsidRPr="00C35AE7"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Конституция </w:t>
            </w:r>
            <w:r w:rsidRPr="00C35AE7"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 w:rsidRPr="00C35AE7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 w:rsidRPr="00C35AE7"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7096" w:rsidRDefault="00C27096">
            <w:pPr>
              <w:spacing w:after="0"/>
              <w:ind w:left="135"/>
            </w:pPr>
          </w:p>
        </w:tc>
      </w:tr>
      <w:tr w:rsidR="00C27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Pr="00C35AE7" w:rsidRDefault="00E06C58">
            <w:pPr>
              <w:spacing w:after="0"/>
              <w:ind w:left="135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 w:rsidRPr="00C35A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7096" w:rsidRDefault="00E06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096" w:rsidRDefault="00C27096"/>
        </w:tc>
      </w:tr>
    </w:tbl>
    <w:p w:rsidR="00C27096" w:rsidRDefault="00C27096">
      <w:pPr>
        <w:sectPr w:rsidR="00C27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096" w:rsidRDefault="00C27096">
      <w:pPr>
        <w:sectPr w:rsidR="00C27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096" w:rsidRDefault="00E06C58">
      <w:pPr>
        <w:spacing w:after="0"/>
        <w:ind w:left="120"/>
      </w:pPr>
      <w:bookmarkStart w:id="13" w:name="block-455624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27096" w:rsidRDefault="00E06C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27096" w:rsidRDefault="00E06C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27096" w:rsidRDefault="00E06C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27096" w:rsidRDefault="00E06C5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27096" w:rsidRDefault="00E06C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27096" w:rsidRDefault="00E06C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27096" w:rsidRDefault="00C27096">
      <w:pPr>
        <w:spacing w:after="0"/>
        <w:ind w:left="120"/>
      </w:pPr>
    </w:p>
    <w:p w:rsidR="00C27096" w:rsidRPr="00C35AE7" w:rsidRDefault="00E06C58">
      <w:pPr>
        <w:spacing w:after="0" w:line="480" w:lineRule="auto"/>
        <w:ind w:left="120"/>
      </w:pPr>
      <w:r w:rsidRPr="00C35AE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27096" w:rsidRDefault="00E06C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27096" w:rsidRDefault="00C27096">
      <w:pPr>
        <w:sectPr w:rsidR="00C2709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06C58" w:rsidRDefault="00E06C58"/>
    <w:sectPr w:rsidR="00E06C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96"/>
    <w:rsid w:val="00C27096"/>
    <w:rsid w:val="00C35AE7"/>
    <w:rsid w:val="00E06C58"/>
    <w:rsid w:val="00E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11921</Words>
  <Characters>67955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Ирина Тихоненко</cp:lastModifiedBy>
  <cp:revision>2</cp:revision>
  <dcterms:created xsi:type="dcterms:W3CDTF">2023-09-17T09:39:00Z</dcterms:created>
  <dcterms:modified xsi:type="dcterms:W3CDTF">2023-09-17T09:39:00Z</dcterms:modified>
</cp:coreProperties>
</file>