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569480" w14:textId="2BAFAC75" w:rsidR="000865F2" w:rsidRDefault="005D77DA" w:rsidP="005D77DA">
      <w:pPr>
        <w:spacing w:before="5"/>
        <w:ind w:left="426" w:right="457"/>
        <w:jc w:val="center"/>
        <w:rPr>
          <w:sz w:val="28"/>
        </w:rPr>
      </w:pPr>
      <w:r>
        <w:rPr>
          <w:noProof/>
          <w:sz w:val="28"/>
          <w14:ligatures w14:val="standardContextual"/>
        </w:rPr>
        <w:drawing>
          <wp:inline distT="0" distB="0" distL="0" distR="0" wp14:anchorId="0D77DB80" wp14:editId="153F7E08">
            <wp:extent cx="6908800" cy="9763125"/>
            <wp:effectExtent l="0" t="0" r="6350" b="9525"/>
            <wp:docPr id="14509397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939751" name="Рисунок 145093975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8800" cy="976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BD1E3" w14:textId="77777777" w:rsidR="000865F2" w:rsidRDefault="000865F2" w:rsidP="0066743C">
      <w:pPr>
        <w:tabs>
          <w:tab w:val="left" w:pos="993"/>
        </w:tabs>
        <w:ind w:left="567" w:right="457"/>
        <w:jc w:val="both"/>
        <w:rPr>
          <w:sz w:val="28"/>
        </w:rPr>
        <w:sectPr w:rsidR="000865F2" w:rsidSect="000865F2">
          <w:pgSz w:w="11900" w:h="16840"/>
          <w:pgMar w:top="1040" w:right="420" w:bottom="280" w:left="600" w:header="720" w:footer="720" w:gutter="0"/>
          <w:cols w:space="720"/>
        </w:sectPr>
      </w:pPr>
    </w:p>
    <w:p w14:paraId="5BFFADB5" w14:textId="77777777" w:rsidR="000865F2" w:rsidRDefault="000865F2" w:rsidP="0066743C">
      <w:pPr>
        <w:pStyle w:val="a3"/>
        <w:tabs>
          <w:tab w:val="left" w:pos="993"/>
        </w:tabs>
        <w:spacing w:before="67" w:line="242" w:lineRule="auto"/>
        <w:ind w:left="567" w:right="457"/>
      </w:pPr>
      <w:r>
        <w:lastRenderedPageBreak/>
        <w:t>совершения другими работниками образовательной организации коррупционных правонарушений находится под защитой государства в соответствии с законодательством Российской Федерации.</w:t>
      </w:r>
    </w:p>
    <w:p w14:paraId="7AB7D417" w14:textId="77777777" w:rsidR="000865F2" w:rsidRDefault="000865F2" w:rsidP="0066743C">
      <w:pPr>
        <w:pStyle w:val="a5"/>
        <w:numPr>
          <w:ilvl w:val="0"/>
          <w:numId w:val="1"/>
        </w:numPr>
        <w:tabs>
          <w:tab w:val="left" w:pos="993"/>
        </w:tabs>
        <w:ind w:left="567" w:right="457" w:firstLine="0"/>
        <w:jc w:val="both"/>
        <w:rPr>
          <w:sz w:val="28"/>
        </w:rPr>
      </w:pPr>
      <w:r>
        <w:rPr>
          <w:sz w:val="28"/>
        </w:rPr>
        <w:t>Директором принимаются меры по защите работника, уведомившего представителя нанимателя (работодателя) о фактах обращения в целях склонения его к совершению коррупционного правонарушения, о фактах обращения к иным работникам в связи с исполнением должностных обязанностей каких-либо лиц в целях склонения их к совершению коррупционных правонарушений, в части обеспечения работнику гарантий, предотвращающих его неправомерное увольнение, перевод на нижестоящую должность, лишение или снижение размера премии, привлечение к дисциплинарной ответственности в период рассмотрения представленного работником</w:t>
      </w:r>
      <w:r>
        <w:rPr>
          <w:spacing w:val="6"/>
          <w:sz w:val="28"/>
        </w:rPr>
        <w:t xml:space="preserve"> </w:t>
      </w:r>
      <w:r>
        <w:rPr>
          <w:sz w:val="28"/>
        </w:rPr>
        <w:t>уведомления.</w:t>
      </w:r>
    </w:p>
    <w:p w14:paraId="7950604D" w14:textId="77777777" w:rsidR="000865F2" w:rsidRDefault="000865F2" w:rsidP="0066743C">
      <w:pPr>
        <w:pStyle w:val="a5"/>
        <w:numPr>
          <w:ilvl w:val="0"/>
          <w:numId w:val="1"/>
        </w:numPr>
        <w:tabs>
          <w:tab w:val="left" w:pos="993"/>
          <w:tab w:val="left" w:pos="1816"/>
        </w:tabs>
        <w:ind w:left="567" w:right="457" w:firstLine="0"/>
        <w:jc w:val="both"/>
        <w:rPr>
          <w:sz w:val="28"/>
        </w:rPr>
      </w:pPr>
      <w:r>
        <w:rPr>
          <w:sz w:val="28"/>
        </w:rPr>
        <w:t>Во всех случаях обращения к работнику каких-либо лиц в целях склонения его к совершению коррупционных правонарушений работник образовательного учреждения обязан в течение 3 рабочих дней уведомить о данных фактах своего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работодателя.</w:t>
      </w:r>
    </w:p>
    <w:p w14:paraId="1B8B642F" w14:textId="77777777" w:rsidR="000865F2" w:rsidRDefault="000865F2" w:rsidP="0066743C">
      <w:pPr>
        <w:pStyle w:val="a5"/>
        <w:numPr>
          <w:ilvl w:val="0"/>
          <w:numId w:val="1"/>
        </w:numPr>
        <w:tabs>
          <w:tab w:val="left" w:pos="993"/>
          <w:tab w:val="left" w:pos="1715"/>
        </w:tabs>
        <w:ind w:left="567" w:right="457" w:firstLine="0"/>
        <w:jc w:val="both"/>
        <w:rPr>
          <w:sz w:val="28"/>
        </w:rPr>
      </w:pPr>
      <w:r>
        <w:rPr>
          <w:sz w:val="28"/>
        </w:rPr>
        <w:t>Направление уведомления работодателю производится письменно</w:t>
      </w:r>
      <w:r>
        <w:rPr>
          <w:spacing w:val="-41"/>
          <w:sz w:val="28"/>
        </w:rPr>
        <w:t xml:space="preserve"> </w:t>
      </w:r>
      <w:r>
        <w:rPr>
          <w:sz w:val="28"/>
        </w:rPr>
        <w:t>по форме.</w:t>
      </w:r>
    </w:p>
    <w:p w14:paraId="4D8F1C71" w14:textId="77777777" w:rsidR="000865F2" w:rsidRDefault="000865F2" w:rsidP="0066743C">
      <w:pPr>
        <w:pStyle w:val="a5"/>
        <w:numPr>
          <w:ilvl w:val="0"/>
          <w:numId w:val="1"/>
        </w:numPr>
        <w:tabs>
          <w:tab w:val="left" w:pos="993"/>
          <w:tab w:val="left" w:pos="2113"/>
        </w:tabs>
        <w:ind w:left="567" w:right="457" w:firstLine="0"/>
        <w:jc w:val="both"/>
        <w:rPr>
          <w:sz w:val="28"/>
        </w:rPr>
      </w:pPr>
      <w:r>
        <w:rPr>
          <w:sz w:val="28"/>
        </w:rPr>
        <w:t>Уведомление работника подлежит обязательной регистрации в журнале регистрации уведомлений о фактах обращения в целях склонения работника Школы к совершению коррупционных правонарушений (далее - журнал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регистрации).</w:t>
      </w:r>
    </w:p>
    <w:p w14:paraId="0642EBD4" w14:textId="77777777" w:rsidR="000865F2" w:rsidRDefault="000865F2" w:rsidP="0066743C">
      <w:pPr>
        <w:pStyle w:val="a5"/>
        <w:numPr>
          <w:ilvl w:val="0"/>
          <w:numId w:val="1"/>
        </w:numPr>
        <w:tabs>
          <w:tab w:val="left" w:pos="993"/>
          <w:tab w:val="left" w:pos="1945"/>
        </w:tabs>
        <w:spacing w:line="321" w:lineRule="exact"/>
        <w:ind w:left="567" w:right="457" w:firstLine="0"/>
        <w:jc w:val="both"/>
        <w:rPr>
          <w:sz w:val="28"/>
        </w:rPr>
      </w:pPr>
      <w:r>
        <w:rPr>
          <w:sz w:val="28"/>
        </w:rPr>
        <w:t>Журнал ведется и хранится у заведующей</w:t>
      </w:r>
      <w:r>
        <w:rPr>
          <w:spacing w:val="11"/>
          <w:sz w:val="28"/>
        </w:rPr>
        <w:t xml:space="preserve"> </w:t>
      </w:r>
      <w:r>
        <w:rPr>
          <w:sz w:val="28"/>
        </w:rPr>
        <w:t>хозяйством.</w:t>
      </w:r>
    </w:p>
    <w:p w14:paraId="505DD026" w14:textId="77777777" w:rsidR="000865F2" w:rsidRDefault="000865F2" w:rsidP="0066743C">
      <w:pPr>
        <w:pStyle w:val="a5"/>
        <w:numPr>
          <w:ilvl w:val="0"/>
          <w:numId w:val="1"/>
        </w:numPr>
        <w:tabs>
          <w:tab w:val="left" w:pos="993"/>
          <w:tab w:val="left" w:pos="2046"/>
        </w:tabs>
        <w:ind w:left="567" w:right="457" w:firstLine="0"/>
        <w:jc w:val="both"/>
        <w:rPr>
          <w:sz w:val="28"/>
        </w:rPr>
      </w:pPr>
      <w:r>
        <w:rPr>
          <w:sz w:val="28"/>
        </w:rPr>
        <w:t>Организация проверки сведений по факту обращения к работнику образовательной организации каких-либо лиц в целях склонения его к совершению коррупционных правонарушений или совершение другими работниками коррупционных правонарушений подлежит рассмотрению на комиссии по противодействию коррупции.</w:t>
      </w:r>
    </w:p>
    <w:p w14:paraId="31513F10" w14:textId="77777777" w:rsidR="00F12C76" w:rsidRDefault="00F12C76" w:rsidP="0066743C">
      <w:pPr>
        <w:ind w:left="426"/>
        <w:jc w:val="both"/>
      </w:pPr>
    </w:p>
    <w:sectPr w:rsidR="00F12C76" w:rsidSect="000865F2">
      <w:pgSz w:w="11906" w:h="16838" w:code="9"/>
      <w:pgMar w:top="620" w:right="620" w:bottom="280" w:left="620" w:header="720" w:footer="720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CE1919"/>
    <w:multiLevelType w:val="hybridMultilevel"/>
    <w:tmpl w:val="257A3CD6"/>
    <w:lvl w:ilvl="0" w:tplc="5124491A">
      <w:start w:val="1"/>
      <w:numFmt w:val="decimal"/>
      <w:lvlText w:val="%1."/>
      <w:lvlJc w:val="left"/>
      <w:pPr>
        <w:ind w:left="1099" w:hanging="341"/>
        <w:jc w:val="righ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65023E0">
      <w:start w:val="1"/>
      <w:numFmt w:val="decimal"/>
      <w:lvlText w:val="%2."/>
      <w:lvlJc w:val="left"/>
      <w:pPr>
        <w:ind w:left="4638" w:hanging="212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 w:tplc="8EA83536">
      <w:numFmt w:val="bullet"/>
      <w:lvlText w:val="•"/>
      <w:lvlJc w:val="left"/>
      <w:pPr>
        <w:ind w:left="5333" w:hanging="212"/>
      </w:pPr>
      <w:rPr>
        <w:rFonts w:hint="default"/>
        <w:lang w:val="ru-RU" w:eastAsia="en-US" w:bidi="ar-SA"/>
      </w:rPr>
    </w:lvl>
    <w:lvl w:ilvl="3" w:tplc="9FFADED0">
      <w:numFmt w:val="bullet"/>
      <w:lvlText w:val="•"/>
      <w:lvlJc w:val="left"/>
      <w:pPr>
        <w:ind w:left="6026" w:hanging="212"/>
      </w:pPr>
      <w:rPr>
        <w:rFonts w:hint="default"/>
        <w:lang w:val="ru-RU" w:eastAsia="en-US" w:bidi="ar-SA"/>
      </w:rPr>
    </w:lvl>
    <w:lvl w:ilvl="4" w:tplc="85D48F06">
      <w:numFmt w:val="bullet"/>
      <w:lvlText w:val="•"/>
      <w:lvlJc w:val="left"/>
      <w:pPr>
        <w:ind w:left="6719" w:hanging="212"/>
      </w:pPr>
      <w:rPr>
        <w:rFonts w:hint="default"/>
        <w:lang w:val="ru-RU" w:eastAsia="en-US" w:bidi="ar-SA"/>
      </w:rPr>
    </w:lvl>
    <w:lvl w:ilvl="5" w:tplc="5CBC1704">
      <w:numFmt w:val="bullet"/>
      <w:lvlText w:val="•"/>
      <w:lvlJc w:val="left"/>
      <w:pPr>
        <w:ind w:left="7412" w:hanging="212"/>
      </w:pPr>
      <w:rPr>
        <w:rFonts w:hint="default"/>
        <w:lang w:val="ru-RU" w:eastAsia="en-US" w:bidi="ar-SA"/>
      </w:rPr>
    </w:lvl>
    <w:lvl w:ilvl="6" w:tplc="57909CF2">
      <w:numFmt w:val="bullet"/>
      <w:lvlText w:val="•"/>
      <w:lvlJc w:val="left"/>
      <w:pPr>
        <w:ind w:left="8106" w:hanging="212"/>
      </w:pPr>
      <w:rPr>
        <w:rFonts w:hint="default"/>
        <w:lang w:val="ru-RU" w:eastAsia="en-US" w:bidi="ar-SA"/>
      </w:rPr>
    </w:lvl>
    <w:lvl w:ilvl="7" w:tplc="61D22FE2">
      <w:numFmt w:val="bullet"/>
      <w:lvlText w:val="•"/>
      <w:lvlJc w:val="left"/>
      <w:pPr>
        <w:ind w:left="8799" w:hanging="212"/>
      </w:pPr>
      <w:rPr>
        <w:rFonts w:hint="default"/>
        <w:lang w:val="ru-RU" w:eastAsia="en-US" w:bidi="ar-SA"/>
      </w:rPr>
    </w:lvl>
    <w:lvl w:ilvl="8" w:tplc="36C49044">
      <w:numFmt w:val="bullet"/>
      <w:lvlText w:val="•"/>
      <w:lvlJc w:val="left"/>
      <w:pPr>
        <w:ind w:left="9492" w:hanging="212"/>
      </w:pPr>
      <w:rPr>
        <w:rFonts w:hint="default"/>
        <w:lang w:val="ru-RU" w:eastAsia="en-US" w:bidi="ar-SA"/>
      </w:rPr>
    </w:lvl>
  </w:abstractNum>
  <w:num w:numId="1" w16cid:durableId="12351203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65F2"/>
    <w:rsid w:val="00084CC8"/>
    <w:rsid w:val="000865F2"/>
    <w:rsid w:val="0049747A"/>
    <w:rsid w:val="005D77DA"/>
    <w:rsid w:val="0066743C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6E314E"/>
  <w15:chartTrackingRefBased/>
  <w15:docId w15:val="{883E3796-2457-4EC2-9BF2-387BF6FEE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240" w:line="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865F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1">
    <w:name w:val="heading 1"/>
    <w:basedOn w:val="a"/>
    <w:link w:val="10"/>
    <w:uiPriority w:val="9"/>
    <w:qFormat/>
    <w:rsid w:val="000865F2"/>
    <w:pPr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865F2"/>
    <w:rPr>
      <w:rFonts w:ascii="Times New Roman" w:eastAsia="Times New Roman" w:hAnsi="Times New Roman" w:cs="Times New Roman"/>
      <w:b/>
      <w:bCs/>
      <w:kern w:val="0"/>
      <w:sz w:val="28"/>
      <w:szCs w:val="28"/>
      <w14:ligatures w14:val="none"/>
    </w:rPr>
  </w:style>
  <w:style w:type="paragraph" w:styleId="a3">
    <w:name w:val="Body Text"/>
    <w:basedOn w:val="a"/>
    <w:link w:val="a4"/>
    <w:uiPriority w:val="1"/>
    <w:qFormat/>
    <w:rsid w:val="000865F2"/>
    <w:pPr>
      <w:ind w:left="960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0865F2"/>
    <w:rPr>
      <w:rFonts w:ascii="Times New Roman" w:eastAsia="Times New Roman" w:hAnsi="Times New Roman" w:cs="Times New Roman"/>
      <w:kern w:val="0"/>
      <w:sz w:val="28"/>
      <w:szCs w:val="28"/>
      <w14:ligatures w14:val="none"/>
    </w:rPr>
  </w:style>
  <w:style w:type="paragraph" w:styleId="a5">
    <w:name w:val="List Paragraph"/>
    <w:basedOn w:val="a"/>
    <w:uiPriority w:val="1"/>
    <w:qFormat/>
    <w:rsid w:val="000865F2"/>
    <w:pPr>
      <w:ind w:left="96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248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2</cp:revision>
  <cp:lastPrinted>2024-06-28T01:54:00Z</cp:lastPrinted>
  <dcterms:created xsi:type="dcterms:W3CDTF">2024-06-28T02:46:00Z</dcterms:created>
  <dcterms:modified xsi:type="dcterms:W3CDTF">2024-06-28T02:46:00Z</dcterms:modified>
</cp:coreProperties>
</file>