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86245" w14:textId="77777777" w:rsidR="008802B7" w:rsidRPr="008802B7" w:rsidRDefault="008802B7" w:rsidP="008802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078EDC5E" w14:textId="77777777" w:rsidR="008802B7" w:rsidRPr="008802B7" w:rsidRDefault="008802B7" w:rsidP="008802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«Жариковская средняя общеобразовательная школа</w:t>
      </w:r>
    </w:p>
    <w:p w14:paraId="0EA8B9D3" w14:textId="77777777" w:rsidR="008802B7" w:rsidRPr="008802B7" w:rsidRDefault="008802B7" w:rsidP="008802B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Пограничного муниципального округа»</w:t>
      </w:r>
    </w:p>
    <w:p w14:paraId="79ED858D" w14:textId="77777777" w:rsidR="008802B7" w:rsidRPr="008802B7" w:rsidRDefault="008802B7" w:rsidP="008802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297161" w14:textId="5E35DF11" w:rsidR="008802B7" w:rsidRPr="008802B7" w:rsidRDefault="006710C9" w:rsidP="008802B7">
      <w:pPr>
        <w:spacing w:after="20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ПРИК</w:t>
      </w:r>
      <w:r w:rsidR="00AA2D33">
        <w:rPr>
          <w:rFonts w:ascii="Times New Roman" w:eastAsia="Calibri" w:hAnsi="Times New Roman" w:cs="Times New Roman"/>
          <w:b/>
          <w:bCs/>
          <w:sz w:val="24"/>
          <w:szCs w:val="24"/>
        </w:rPr>
        <w:t>АЗ</w:t>
      </w:r>
    </w:p>
    <w:p w14:paraId="58EF5327" w14:textId="55CC0C46" w:rsidR="008802B7" w:rsidRPr="008802B7" w:rsidRDefault="006710C9" w:rsidP="008802B7">
      <w:pPr>
        <w:spacing w:after="20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От 05</w:t>
      </w:r>
      <w:r w:rsidR="008802B7" w:rsidRPr="008802B7">
        <w:rPr>
          <w:rFonts w:ascii="Times New Roman" w:eastAsia="Calibri" w:hAnsi="Times New Roman" w:cs="Times New Roman"/>
          <w:b/>
          <w:bCs/>
          <w:sz w:val="24"/>
          <w:szCs w:val="24"/>
        </w:rPr>
        <w:t>.09. 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8802B7" w:rsidRPr="008802B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№ 105</w:t>
      </w:r>
    </w:p>
    <w:p w14:paraId="7055F2DB" w14:textId="22DF7197" w:rsidR="008802B7" w:rsidRPr="008802B7" w:rsidRDefault="008802B7" w:rsidP="006710C9">
      <w:pPr>
        <w:tabs>
          <w:tab w:val="left" w:pos="2340"/>
        </w:tabs>
        <w:spacing w:after="20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02B7">
        <w:rPr>
          <w:rFonts w:ascii="Times New Roman" w:eastAsia="Calibri" w:hAnsi="Times New Roman" w:cs="Times New Roman"/>
          <w:b/>
          <w:sz w:val="24"/>
          <w:szCs w:val="24"/>
        </w:rPr>
        <w:t>О проведении школьного этапа всероссий</w:t>
      </w:r>
      <w:r w:rsidR="006710C9">
        <w:rPr>
          <w:rFonts w:ascii="Times New Roman" w:eastAsia="Calibri" w:hAnsi="Times New Roman" w:cs="Times New Roman"/>
          <w:b/>
          <w:sz w:val="24"/>
          <w:szCs w:val="24"/>
        </w:rPr>
        <w:t>ской олимпиады школьников в 2024-2025</w:t>
      </w:r>
      <w:r w:rsidRPr="008802B7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</w:t>
      </w:r>
    </w:p>
    <w:p w14:paraId="2C52A6C8" w14:textId="77777777" w:rsidR="008802B7" w:rsidRPr="008802B7" w:rsidRDefault="008802B7" w:rsidP="008802B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В целях выявления талантливых учащихся, поддержки способных и одаренных детей, их дальнейшего интеллектуального развития, обеспечения равенства предоставляемых учащимся возможностей  в соответствии с планом работы отдела   образования Администрации Пограничного муниципального округа, на основании приказа № 117 от 30.08.2024 ,</w:t>
      </w:r>
    </w:p>
    <w:p w14:paraId="79D51DCB" w14:textId="77777777" w:rsidR="008802B7" w:rsidRPr="008802B7" w:rsidRDefault="008802B7" w:rsidP="008802B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ПРИКАЗЫВАЮ:</w:t>
      </w:r>
    </w:p>
    <w:p w14:paraId="7FE4FE76" w14:textId="77777777" w:rsidR="008802B7" w:rsidRPr="008802B7" w:rsidRDefault="008802B7" w:rsidP="008802B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Организовать проведение школьного этапа предметных олимпиад согласно организационно – технологической модели проведения школьного этапа Всероссийской олимпиады школьников в 2024/2025 учебном году.</w:t>
      </w:r>
    </w:p>
    <w:p w14:paraId="0F02EFAE" w14:textId="77777777" w:rsidR="008802B7" w:rsidRPr="008802B7" w:rsidRDefault="008802B7" w:rsidP="008802B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 xml:space="preserve">Создать школьный оргкомитет в составе директора Федосенко Л.М., заместителя директора по УВР Прониной А. Ю., методиста </w:t>
      </w:r>
      <w:proofErr w:type="spellStart"/>
      <w:r w:rsidRPr="008802B7">
        <w:rPr>
          <w:rFonts w:ascii="Times New Roman" w:eastAsia="Calibri" w:hAnsi="Times New Roman" w:cs="Times New Roman"/>
          <w:sz w:val="24"/>
          <w:szCs w:val="24"/>
        </w:rPr>
        <w:t>Животовской</w:t>
      </w:r>
      <w:proofErr w:type="spellEnd"/>
      <w:r w:rsidRPr="008802B7">
        <w:rPr>
          <w:rFonts w:ascii="Times New Roman" w:eastAsia="Calibri" w:hAnsi="Times New Roman" w:cs="Times New Roman"/>
          <w:sz w:val="24"/>
          <w:szCs w:val="24"/>
        </w:rPr>
        <w:t xml:space="preserve"> А.И., учителя информатики Тихоненко И.Б., учителя истории и общества Геращенко Е. И. </w:t>
      </w:r>
    </w:p>
    <w:p w14:paraId="7EB18E98" w14:textId="77777777" w:rsidR="008802B7" w:rsidRPr="008802B7" w:rsidRDefault="008802B7" w:rsidP="008802B7">
      <w:pPr>
        <w:numPr>
          <w:ilvl w:val="0"/>
          <w:numId w:val="1"/>
        </w:numPr>
        <w:spacing w:after="20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Сформировать предметное жюри с правами апелляционной комиссии в составе:</w:t>
      </w: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br/>
        <w:t>Старкова Т.А., учитель русского языка и литературы;</w:t>
      </w: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br/>
        <w:t>Тихоненко И.Б., учитель математики и информатики;</w:t>
      </w:r>
    </w:p>
    <w:p w14:paraId="7CB859BF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Белоус Е.В., учитель биологии и химии;</w:t>
      </w:r>
    </w:p>
    <w:p w14:paraId="4757F065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Барабаш И.А., учитель географии и физики;</w:t>
      </w:r>
    </w:p>
    <w:p w14:paraId="13AE1DD9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spellStart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Тухбатулина</w:t>
      </w:r>
      <w:proofErr w:type="spellEnd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Л. Н.., учитель физики;</w:t>
      </w:r>
    </w:p>
    <w:p w14:paraId="19BBC86E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spellStart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Лахина</w:t>
      </w:r>
      <w:proofErr w:type="spellEnd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А.С., учитель истории и обществознания;</w:t>
      </w:r>
    </w:p>
    <w:p w14:paraId="5404D916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Щеголева О.К., учитель английского языка;</w:t>
      </w:r>
    </w:p>
    <w:p w14:paraId="5908F283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Боровкова Т.И., учитель технологии и ИЗО;</w:t>
      </w:r>
    </w:p>
    <w:p w14:paraId="474C7D68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Буряк А.В., учитель физкультуры и ОБЗР;</w:t>
      </w:r>
    </w:p>
    <w:p w14:paraId="5C73D53F" w14:textId="77777777" w:rsidR="008802B7" w:rsidRPr="008802B7" w:rsidRDefault="008802B7" w:rsidP="008802B7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Пронина А. Ю., учитель начальных классов.</w:t>
      </w:r>
    </w:p>
    <w:p w14:paraId="62C8C340" w14:textId="77777777" w:rsidR="008802B7" w:rsidRPr="008802B7" w:rsidRDefault="008802B7" w:rsidP="008802B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Классным руководителям 4-11 классов:</w:t>
      </w:r>
    </w:p>
    <w:p w14:paraId="4AF767A2" w14:textId="77777777" w:rsidR="008802B7" w:rsidRPr="008802B7" w:rsidRDefault="008802B7" w:rsidP="008802B7">
      <w:pPr>
        <w:spacing w:after="20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Calibri" w:hAnsi="Times New Roman" w:cs="Times New Roman"/>
          <w:sz w:val="24"/>
          <w:szCs w:val="24"/>
        </w:rPr>
        <w:t>- и</w:t>
      </w: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нформировать обучающихся, родителей (законных представителей) о старте всероссийской олимпиады школьников (в срок до 06.09.2024);</w:t>
      </w:r>
    </w:p>
    <w:p w14:paraId="104F9596" w14:textId="77777777" w:rsidR="008802B7" w:rsidRPr="008802B7" w:rsidRDefault="008802B7" w:rsidP="008802B7">
      <w:pPr>
        <w:spacing w:after="20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- организовать сбор заявлений родителей (законных представителей) обучающихся, заявивших о своем участии в школьном и последующих этапах олимпиады (в срок до 11.09.2024)</w:t>
      </w:r>
    </w:p>
    <w:p w14:paraId="582A45E7" w14:textId="77777777" w:rsidR="008802B7" w:rsidRPr="008802B7" w:rsidRDefault="008802B7" w:rsidP="008802B7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Тихоненко И.Б.:</w:t>
      </w:r>
    </w:p>
    <w:p w14:paraId="68C88169" w14:textId="77777777" w:rsidR="008802B7" w:rsidRPr="008802B7" w:rsidRDefault="008802B7" w:rsidP="008802B7">
      <w:pPr>
        <w:spacing w:after="20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 обеспечить проведение школьного этапа </w:t>
      </w:r>
      <w:proofErr w:type="spellStart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ВсОШ</w:t>
      </w:r>
      <w:proofErr w:type="spellEnd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по 18 общеобразовательным предметам на платформе «Сириус. Курсы» (математика, химия, физика, информатика, биология, астрономия, русский язык, английский язык, обществознание, литература, география, история, литература, право, искусство (МХК), экология, экономика, физическая культура (теоретическая часть). </w:t>
      </w:r>
    </w:p>
    <w:p w14:paraId="6F1998D2" w14:textId="77777777" w:rsidR="008802B7" w:rsidRPr="008802B7" w:rsidRDefault="008802B7" w:rsidP="008802B7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Обеспечить функционирование страницы ВСОШ на сайте. Своевременно публиковать информацию о сроках и месте проведения школьного этапа олимпиады, порядке проведения олимпиады, рейтинговые таблицы школьного этапа всероссийской олимпиады по всем предметам (не позднее двух дней после проведения школьного этапа олимпиады по каждому предмету).</w:t>
      </w:r>
    </w:p>
    <w:p w14:paraId="44089DE9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6. Пронина А. Ю.:</w:t>
      </w:r>
    </w:p>
    <w:p w14:paraId="199EC398" w14:textId="77777777" w:rsidR="008802B7" w:rsidRPr="008802B7" w:rsidRDefault="008802B7" w:rsidP="008802B7">
      <w:pPr>
        <w:tabs>
          <w:tab w:val="left" w:pos="851"/>
        </w:tabs>
        <w:spacing w:after="200" w:line="360" w:lineRule="auto"/>
        <w:ind w:left="709" w:right="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 обеспечить аккредитацию всех желающих общественных наблюдателей для дальнейшего присутствия во время соревновательных туров (в срок до 06.09.2023);</w:t>
      </w:r>
    </w:p>
    <w:p w14:paraId="7AC270C9" w14:textId="77777777" w:rsidR="008802B7" w:rsidRPr="008802B7" w:rsidRDefault="008802B7" w:rsidP="008802B7">
      <w:pPr>
        <w:tabs>
          <w:tab w:val="left" w:pos="851"/>
        </w:tabs>
        <w:spacing w:after="200" w:line="360" w:lineRule="auto"/>
        <w:ind w:left="709" w:right="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обеспечить соблюдение мер конфиденциальности при тиражировании материалов;</w:t>
      </w:r>
    </w:p>
    <w:p w14:paraId="106DD5AB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обеспечить своевременное предоставление материалов для размещения на сайте;</w:t>
      </w:r>
    </w:p>
    <w:p w14:paraId="60AAC455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left="709" w:right="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обеспечить представление в Оргкомитет (учебно-методический отдел МКУ «ЦОД МОО Пограничного МО») итоговые протоколы не позднее 3-х дней после проведения школьного этапа олимпиады по каждому предмету;</w:t>
      </w:r>
    </w:p>
    <w:p w14:paraId="123AC819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left="709" w:right="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 Предоставить в Оргкомитет сводный отчёт, рейтинговую таблицу участников школьного этапа по каждому общеобразовательному предмету не позднее 01 ноября 2024 года;</w:t>
      </w:r>
    </w:p>
    <w:p w14:paraId="741B2B0A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left="709" w:right="2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Обеспечить участие представителей школьного этапа, набравших необходимое количество баллов, в муниципальном этапе всероссийской олимпиады школьников.</w:t>
      </w:r>
    </w:p>
    <w:p w14:paraId="514F152B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7. </w:t>
      </w:r>
      <w:proofErr w:type="spellStart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Животовской</w:t>
      </w:r>
      <w:proofErr w:type="spellEnd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А.И.:</w:t>
      </w:r>
    </w:p>
    <w:p w14:paraId="61EBFA3F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создать в образовательных организациях информационный стенд, посвященный всероссийской олимпиаде школьников (в срок до 06.09.2024);</w:t>
      </w:r>
    </w:p>
    <w:p w14:paraId="34EC24BE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провести церемонию открытия Олимпиады;</w:t>
      </w:r>
    </w:p>
    <w:p w14:paraId="624A6F67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 организовать награждение победителей и призеров школьного этапа олимпиады поощрительными грамотами.</w:t>
      </w:r>
    </w:p>
    <w:p w14:paraId="5CA0AF36" w14:textId="77777777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Контроль за исполнением приказа оставляю за собой.</w:t>
      </w:r>
    </w:p>
    <w:p w14:paraId="1B6EA0EE" w14:textId="711564C6" w:rsidR="008802B7" w:rsidRPr="008802B7" w:rsidRDefault="008802B7" w:rsidP="008802B7">
      <w:pPr>
        <w:tabs>
          <w:tab w:val="left" w:pos="1080"/>
        </w:tabs>
        <w:spacing w:after="200" w:line="360" w:lineRule="auto"/>
        <w:ind w:right="20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Директор                                                                                </w:t>
      </w:r>
      <w:bookmarkStart w:id="0" w:name="_GoBack"/>
      <w:bookmarkEnd w:id="0"/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Л.М.</w:t>
      </w:r>
      <w:r w:rsidR="006710C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8802B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Федосенко</w:t>
      </w:r>
    </w:p>
    <w:p w14:paraId="7E209D07" w14:textId="77777777" w:rsidR="008802B7" w:rsidRPr="008802B7" w:rsidRDefault="008802B7" w:rsidP="008802B7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2C001D" w14:textId="77777777" w:rsidR="00A67EC7" w:rsidRDefault="00A67EC7"/>
    <w:sectPr w:rsidR="00A67EC7" w:rsidSect="000F6B3E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15428"/>
    <w:multiLevelType w:val="hybridMultilevel"/>
    <w:tmpl w:val="626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552"/>
    <w:rsid w:val="000C1552"/>
    <w:rsid w:val="000F6B3E"/>
    <w:rsid w:val="006710C9"/>
    <w:rsid w:val="008802B7"/>
    <w:rsid w:val="00A67EC7"/>
    <w:rsid w:val="00AA2D33"/>
    <w:rsid w:val="00B2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ECC5B"/>
  <w15:chartTrackingRefBased/>
  <w15:docId w15:val="{34EA2D91-2D74-470B-9BB0-4B0D3C9F4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User</cp:lastModifiedBy>
  <cp:revision>6</cp:revision>
  <dcterms:created xsi:type="dcterms:W3CDTF">2024-09-05T09:59:00Z</dcterms:created>
  <dcterms:modified xsi:type="dcterms:W3CDTF">2024-09-06T04:01:00Z</dcterms:modified>
</cp:coreProperties>
</file>